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FD" w:rsidRPr="00E01DB2" w:rsidRDefault="00B13AFD" w:rsidP="00B13AFD">
      <w:pPr>
        <w:ind w:firstLine="720"/>
        <w:jc w:val="both"/>
        <w:rPr>
          <w:b/>
          <w:sz w:val="28"/>
          <w:szCs w:val="28"/>
        </w:rPr>
      </w:pPr>
      <w:r w:rsidRPr="00E01DB2">
        <w:rPr>
          <w:b/>
          <w:sz w:val="28"/>
          <w:szCs w:val="28"/>
        </w:rPr>
        <w:t>Статья 27. Глава поселения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 xml:space="preserve">1. Глава поселения является высшим должностным лицом Жуланского сельсовета. </w:t>
      </w:r>
    </w:p>
    <w:p w:rsidR="00B13AFD" w:rsidRPr="00E01DB2" w:rsidRDefault="00B13AFD" w:rsidP="00B13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 xml:space="preserve"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 </w:t>
      </w:r>
    </w:p>
    <w:p w:rsidR="00B13AFD" w:rsidRPr="00E01DB2" w:rsidRDefault="00B13AFD" w:rsidP="00B13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B13AFD" w:rsidRPr="00E01DB2" w:rsidRDefault="00B13AFD" w:rsidP="00B13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B13AFD" w:rsidRPr="00E01DB2" w:rsidRDefault="00B13AFD" w:rsidP="00B13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При формировании конкурсной комиссии половина ее членов назначается Советом депутатов, а другая половина – Главой Кочковского района Новосибирской области.</w:t>
      </w:r>
    </w:p>
    <w:p w:rsidR="00B13AFD" w:rsidRPr="00E01DB2" w:rsidRDefault="00B13AFD" w:rsidP="00B13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4. Глава поселения осуществляет свои полномочия на постоянной основе.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 xml:space="preserve">5. Глава поселения: 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 xml:space="preserve">1) представляет </w:t>
      </w:r>
      <w:proofErr w:type="spellStart"/>
      <w:r w:rsidRPr="00E01DB2">
        <w:rPr>
          <w:sz w:val="28"/>
          <w:szCs w:val="28"/>
        </w:rPr>
        <w:t>Жуланский</w:t>
      </w:r>
      <w:proofErr w:type="spellEnd"/>
      <w:r w:rsidRPr="00E01DB2">
        <w:rPr>
          <w:sz w:val="28"/>
          <w:szCs w:val="28"/>
        </w:rPr>
        <w:t xml:space="preserve">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Жуланского сельсовета;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4) издает в пределах своих полномочий правовые акты;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5) вправе требовать созыва внеочередного заседания Совета депутатов;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Жуланского сельсовета (за исключением средств по расходам, связанным с деятельностью Совета депутатов и депутатов);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lastRenderedPageBreak/>
        <w:t>10) вносит в Совет депутатов на утверждение проект местного бюджета, планы и программы социально-экономического развития Жуланского сельсовета, а также отчеты об их исполнении;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13) 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Жуланского сельсовета;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14)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 xml:space="preserve">15) глава поселения предоставляет Совету депутатов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16)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 xml:space="preserve">6. 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Новосибирской области, а также распоряжения местной администрации по вопросам организации работы местной администрации. 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Федерации», другими федеральными законами.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 xml:space="preserve">7.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опубликования. 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актах.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lastRenderedPageBreak/>
        <w:t>8. Глава поселения подконтролен и подотчетен населению Жуланского сельсовета и Совету депутатов.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  <w:r w:rsidRPr="00E01DB2">
        <w:rPr>
          <w:sz w:val="28"/>
          <w:szCs w:val="28"/>
        </w:rPr>
        <w:t>9. 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</w:t>
      </w:r>
    </w:p>
    <w:p w:rsidR="00B13AFD" w:rsidRPr="00E01DB2" w:rsidRDefault="00B13AFD" w:rsidP="00B13AFD">
      <w:pPr>
        <w:ind w:firstLine="720"/>
        <w:jc w:val="both"/>
        <w:rPr>
          <w:sz w:val="28"/>
          <w:szCs w:val="28"/>
        </w:rPr>
      </w:pPr>
    </w:p>
    <w:p w:rsidR="003F58B2" w:rsidRPr="00B13AFD" w:rsidRDefault="003F58B2" w:rsidP="00B13AFD"/>
    <w:sectPr w:rsidR="003F58B2" w:rsidRPr="00B13AFD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6C7"/>
    <w:rsid w:val="00211326"/>
    <w:rsid w:val="003F58B2"/>
    <w:rsid w:val="00B13AFD"/>
    <w:rsid w:val="00B211C7"/>
    <w:rsid w:val="00D2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56C7"/>
    <w:rPr>
      <w:color w:val="0000FF"/>
      <w:u w:val="single"/>
    </w:rPr>
  </w:style>
  <w:style w:type="paragraph" w:styleId="2">
    <w:name w:val="Body Text 2"/>
    <w:basedOn w:val="a"/>
    <w:link w:val="20"/>
    <w:rsid w:val="00D256C7"/>
    <w:pPr>
      <w:tabs>
        <w:tab w:val="left" w:pos="72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25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25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D256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793</Words>
  <Characters>4525</Characters>
  <Application>Microsoft Office Word</Application>
  <DocSecurity>0</DocSecurity>
  <Lines>37</Lines>
  <Paragraphs>10</Paragraphs>
  <ScaleCrop>false</ScaleCrop>
  <Company>Microsoft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2013-08-27T07:15:00Z</dcterms:created>
  <dcterms:modified xsi:type="dcterms:W3CDTF">2015-11-30T04:29:00Z</dcterms:modified>
</cp:coreProperties>
</file>